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Ölüm İzni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415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ölüm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4154F3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4154F3">
        <w:rPr>
          <w:rFonts w:ascii="Arial Narrow" w:eastAsia="Times New Roman" w:hAnsi="Arial Narrow" w:cs="Arial"/>
          <w:sz w:val="20"/>
          <w:szCs w:val="20"/>
          <w:lang w:eastAsia="tr-TR"/>
        </w:rPr>
        <w:t>(*) Memura eşinin, çocuğunun; kendisinin veya eşinin ana, baba ve kardeşinin ölümü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161" w:rsidRDefault="00853161" w:rsidP="00AA4CE4">
      <w:pPr>
        <w:spacing w:after="0" w:line="240" w:lineRule="auto"/>
      </w:pPr>
      <w:r>
        <w:separator/>
      </w:r>
    </w:p>
  </w:endnote>
  <w:endnote w:type="continuationSeparator" w:id="0">
    <w:p w:rsidR="00853161" w:rsidRDefault="00853161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DB" w:rsidRDefault="00CA5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Pr="00AA4CE4" w:rsidRDefault="00AA4CE4" w:rsidP="005F6DA5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DB" w:rsidRDefault="00CA5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161" w:rsidRDefault="00853161" w:rsidP="00AA4CE4">
      <w:pPr>
        <w:spacing w:after="0" w:line="240" w:lineRule="auto"/>
      </w:pPr>
      <w:r>
        <w:separator/>
      </w:r>
    </w:p>
  </w:footnote>
  <w:footnote w:type="continuationSeparator" w:id="0">
    <w:p w:rsidR="00853161" w:rsidRDefault="00853161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DB" w:rsidRDefault="00CA53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2873D0" w:rsidRDefault="002873D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(ÖLÜM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</w:t>
          </w:r>
          <w:proofErr w:type="gramStart"/>
          <w:r w:rsidR="00AA4CE4"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A53D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A53D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DB" w:rsidRDefault="00CA53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344DFF"/>
    <w:rsid w:val="00351DED"/>
    <w:rsid w:val="00373B0D"/>
    <w:rsid w:val="003B000F"/>
    <w:rsid w:val="004154F3"/>
    <w:rsid w:val="00472D62"/>
    <w:rsid w:val="00483215"/>
    <w:rsid w:val="00577180"/>
    <w:rsid w:val="005F6DA5"/>
    <w:rsid w:val="007A21D3"/>
    <w:rsid w:val="007F2C08"/>
    <w:rsid w:val="00853161"/>
    <w:rsid w:val="008B6BD4"/>
    <w:rsid w:val="00AA4CE4"/>
    <w:rsid w:val="00C231EC"/>
    <w:rsid w:val="00CA53DB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2019-06-18T11:25:00Z</dcterms:created>
  <dcterms:modified xsi:type="dcterms:W3CDTF">2019-06-18T11:25:00Z</dcterms:modified>
</cp:coreProperties>
</file>